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B626EA" w14:textId="5B22A060" w:rsidR="000A03DE" w:rsidRPr="000A03DE" w:rsidRDefault="000A03DE" w:rsidP="000A03DE">
      <w:pPr>
        <w:pStyle w:val="Title"/>
      </w:pPr>
      <w:r w:rsidRPr="000A03DE">
        <w:t>3GPP TSG-</w:t>
      </w:r>
      <w:r>
        <w:t>RAN2</w:t>
      </w:r>
      <w:r w:rsidRPr="000A03DE">
        <w:t xml:space="preserve"> Meeting #10</w:t>
      </w:r>
      <w:r w:rsidR="00246374">
        <w:t>5</w:t>
      </w:r>
      <w:r w:rsidR="00642531">
        <w:t>-Bis</w:t>
      </w:r>
      <w:r w:rsidRPr="000A03DE">
        <w:tab/>
      </w:r>
      <w:r w:rsidRPr="009618BB">
        <w:t>R2-</w:t>
      </w:r>
      <w:r w:rsidR="00642531" w:rsidRPr="009618BB">
        <w:t>19</w:t>
      </w:r>
      <w:r w:rsidR="00AE2D68">
        <w:t>03838</w:t>
      </w:r>
    </w:p>
    <w:p w14:paraId="2EFFCF08" w14:textId="4AD4545D" w:rsidR="00463675" w:rsidRPr="000A03DE" w:rsidRDefault="00B24328" w:rsidP="000A03DE">
      <w:pPr>
        <w:pStyle w:val="Title"/>
      </w:pPr>
      <w:r>
        <w:t>Xi’an, China</w:t>
      </w:r>
      <w:r w:rsidR="000A03DE" w:rsidRPr="000A03DE">
        <w:t xml:space="preserve">, </w:t>
      </w:r>
      <w:r w:rsidR="000A03DE">
        <w:t>201</w:t>
      </w:r>
      <w:r w:rsidR="00246374">
        <w:t>9</w:t>
      </w:r>
      <w:r w:rsidR="000A03DE">
        <w:t>-</w:t>
      </w:r>
      <w:r w:rsidR="00246374">
        <w:t>0</w:t>
      </w:r>
      <w:r w:rsidR="00441D12">
        <w:t>4</w:t>
      </w:r>
      <w:r w:rsidR="000A03DE">
        <w:t>-</w:t>
      </w:r>
      <w:r w:rsidR="00441D12">
        <w:t>08</w:t>
      </w:r>
      <w:r w:rsidR="000A03DE">
        <w:t xml:space="preserve"> to 201</w:t>
      </w:r>
      <w:r w:rsidR="00246374">
        <w:t>9</w:t>
      </w:r>
      <w:r w:rsidR="000A03DE">
        <w:t>-</w:t>
      </w:r>
      <w:r w:rsidR="00246374">
        <w:t>0</w:t>
      </w:r>
      <w:r w:rsidR="00441D12">
        <w:t>4</w:t>
      </w:r>
      <w:r w:rsidR="000A03DE">
        <w:t>-</w:t>
      </w:r>
      <w:r w:rsidR="00441D12">
        <w:t>12</w:t>
      </w:r>
    </w:p>
    <w:p w14:paraId="26B61F3A" w14:textId="77777777" w:rsidR="000A03DE" w:rsidRPr="00250A3B" w:rsidRDefault="000A03DE" w:rsidP="000A03DE">
      <w:pPr>
        <w:rPr>
          <w:rFonts w:ascii="Arial" w:hAnsi="Arial" w:cs="Arial"/>
        </w:rPr>
      </w:pPr>
    </w:p>
    <w:p w14:paraId="33D8CC30" w14:textId="52EE7B29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Title:</w:t>
      </w:r>
      <w:r w:rsidRPr="00250A3B">
        <w:rPr>
          <w:rFonts w:ascii="Arial" w:hAnsi="Arial" w:cs="Arial"/>
          <w:b/>
        </w:rPr>
        <w:tab/>
      </w:r>
      <w:r w:rsidR="0035772E" w:rsidRPr="0075336C">
        <w:rPr>
          <w:rFonts w:ascii="Arial" w:hAnsi="Arial" w:cs="Arial"/>
          <w:b/>
          <w:highlight w:val="yellow"/>
        </w:rPr>
        <w:t>[Draft]</w:t>
      </w:r>
      <w:r w:rsidR="0035772E" w:rsidRPr="0035772E">
        <w:rPr>
          <w:rFonts w:ascii="Arial" w:hAnsi="Arial" w:cs="Arial"/>
          <w:b/>
        </w:rPr>
        <w:t xml:space="preserve"> LS</w:t>
      </w:r>
      <w:r w:rsidR="0035772E">
        <w:rPr>
          <w:rFonts w:ascii="Arial" w:hAnsi="Arial" w:cs="Arial"/>
          <w:b/>
        </w:rPr>
        <w:t xml:space="preserve"> on </w:t>
      </w:r>
      <w:r w:rsidR="0035772E" w:rsidRPr="0035772E">
        <w:rPr>
          <w:rFonts w:ascii="Arial" w:hAnsi="Arial" w:cs="Arial"/>
          <w:b/>
        </w:rPr>
        <w:t>ETWS</w:t>
      </w:r>
      <w:r w:rsidR="00517A4B">
        <w:rPr>
          <w:rFonts w:ascii="Arial" w:hAnsi="Arial" w:cs="Arial"/>
          <w:b/>
        </w:rPr>
        <w:t>/</w:t>
      </w:r>
      <w:r w:rsidR="0035772E" w:rsidRPr="0035772E">
        <w:rPr>
          <w:rFonts w:ascii="Arial" w:hAnsi="Arial" w:cs="Arial"/>
          <w:b/>
        </w:rPr>
        <w:t xml:space="preserve">CMAS indication in </w:t>
      </w:r>
      <w:r w:rsidR="001349F2">
        <w:rPr>
          <w:rFonts w:ascii="Arial" w:hAnsi="Arial" w:cs="Arial"/>
          <w:b/>
        </w:rPr>
        <w:t>M</w:t>
      </w:r>
      <w:r w:rsidR="0035772E" w:rsidRPr="0035772E">
        <w:rPr>
          <w:rFonts w:ascii="Arial" w:hAnsi="Arial" w:cs="Arial"/>
          <w:b/>
        </w:rPr>
        <w:t>PDCCH CSS</w:t>
      </w:r>
      <w:r w:rsidR="000D3483">
        <w:rPr>
          <w:rFonts w:ascii="Arial" w:hAnsi="Arial" w:cs="Arial"/>
          <w:b/>
        </w:rPr>
        <w:t xml:space="preserve"> in LTE-M</w:t>
      </w:r>
    </w:p>
    <w:p w14:paraId="1F1E184B" w14:textId="77777777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Response to:</w:t>
      </w:r>
      <w:r w:rsidRPr="00250A3B">
        <w:rPr>
          <w:rFonts w:ascii="Arial" w:hAnsi="Arial" w:cs="Arial"/>
          <w:bCs/>
        </w:rPr>
        <w:tab/>
      </w:r>
      <w:r w:rsidR="00110987">
        <w:rPr>
          <w:rFonts w:ascii="Arial" w:hAnsi="Arial" w:cs="Arial"/>
          <w:bCs/>
        </w:rPr>
        <w:t xml:space="preserve"> </w:t>
      </w:r>
    </w:p>
    <w:p w14:paraId="6096BA54" w14:textId="0C4DE710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Release:</w:t>
      </w:r>
      <w:r w:rsidRPr="00250A3B">
        <w:rPr>
          <w:rFonts w:ascii="Arial" w:hAnsi="Arial" w:cs="Arial"/>
          <w:bCs/>
        </w:rPr>
        <w:tab/>
        <w:t xml:space="preserve">Release </w:t>
      </w:r>
      <w:r w:rsidR="00250A3B" w:rsidRPr="00250A3B">
        <w:rPr>
          <w:rFonts w:ascii="Arial" w:hAnsi="Arial" w:cs="Arial" w:hint="eastAsia"/>
          <w:bCs/>
          <w:lang w:eastAsia="ja-JP"/>
        </w:rPr>
        <w:t>1</w:t>
      </w:r>
      <w:r w:rsidR="00CF3136">
        <w:rPr>
          <w:rFonts w:ascii="Arial" w:hAnsi="Arial" w:cs="Arial"/>
          <w:bCs/>
          <w:lang w:eastAsia="ja-JP"/>
        </w:rPr>
        <w:t>6</w:t>
      </w:r>
    </w:p>
    <w:p w14:paraId="1177147E" w14:textId="6D075D1F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Work Item:</w:t>
      </w:r>
      <w:r w:rsidRPr="00250A3B">
        <w:rPr>
          <w:rFonts w:ascii="Arial" w:hAnsi="Arial" w:cs="Arial"/>
          <w:bCs/>
        </w:rPr>
        <w:tab/>
      </w:r>
      <w:r w:rsidR="00636036">
        <w:rPr>
          <w:rFonts w:ascii="Arial" w:hAnsi="Arial" w:cs="Arial"/>
          <w:bCs/>
        </w:rPr>
        <w:t>LTE_eMTC5</w:t>
      </w:r>
      <w:r w:rsidR="00250A3B" w:rsidRPr="00710545">
        <w:rPr>
          <w:rFonts w:ascii="Arial" w:hAnsi="Arial" w:cs="Arial"/>
          <w:bCs/>
          <w:highlight w:val="yellow"/>
        </w:rPr>
        <w:t xml:space="preserve"> </w:t>
      </w:r>
    </w:p>
    <w:p w14:paraId="2059CF70" w14:textId="77777777" w:rsidR="00463675" w:rsidRPr="00250A3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077AEDD" w14:textId="77777777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Source:</w:t>
      </w:r>
      <w:r w:rsidRPr="00250A3B">
        <w:rPr>
          <w:rFonts w:ascii="Arial" w:hAnsi="Arial" w:cs="Arial"/>
          <w:bCs/>
        </w:rPr>
        <w:tab/>
      </w:r>
      <w:r w:rsidR="00110987">
        <w:rPr>
          <w:rFonts w:ascii="Arial" w:hAnsi="Arial" w:cs="Arial"/>
          <w:bCs/>
          <w:lang w:eastAsia="ja-JP"/>
        </w:rPr>
        <w:t>Ericsson</w:t>
      </w:r>
      <w:r w:rsidR="00250A3B" w:rsidRPr="00250A3B">
        <w:rPr>
          <w:rFonts w:ascii="Arial" w:hAnsi="Arial" w:cs="Arial" w:hint="eastAsia"/>
          <w:bCs/>
          <w:lang w:eastAsia="ja-JP"/>
        </w:rPr>
        <w:t xml:space="preserve"> [</w:t>
      </w:r>
      <w:r w:rsidR="00250A3B" w:rsidRPr="00110987">
        <w:rPr>
          <w:rFonts w:ascii="Arial" w:hAnsi="Arial" w:cs="Arial" w:hint="eastAsia"/>
          <w:bCs/>
          <w:highlight w:val="yellow"/>
          <w:lang w:eastAsia="ja-JP"/>
        </w:rPr>
        <w:t>To be RAN WG2</w:t>
      </w:r>
      <w:r w:rsidR="00250A3B" w:rsidRPr="00250A3B">
        <w:rPr>
          <w:rFonts w:ascii="Arial" w:hAnsi="Arial" w:cs="Arial" w:hint="eastAsia"/>
          <w:bCs/>
          <w:lang w:eastAsia="ja-JP"/>
        </w:rPr>
        <w:t>]</w:t>
      </w:r>
    </w:p>
    <w:p w14:paraId="7A7C3072" w14:textId="3C86FF6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CB0E4E" w:rsidRPr="003415C2">
        <w:rPr>
          <w:rFonts w:ascii="Arial" w:hAnsi="Arial" w:cs="Arial"/>
          <w:bCs/>
        </w:rPr>
        <w:t>RAN</w:t>
      </w:r>
      <w:r w:rsidR="0035772E" w:rsidRPr="003415C2">
        <w:rPr>
          <w:rFonts w:ascii="Arial" w:hAnsi="Arial" w:cs="Arial"/>
          <w:bCs/>
        </w:rPr>
        <w:t>1</w:t>
      </w:r>
    </w:p>
    <w:p w14:paraId="095B6F4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250A3B">
        <w:rPr>
          <w:rFonts w:ascii="Arial" w:hAnsi="Arial" w:cs="Arial" w:hint="eastAsia"/>
          <w:bCs/>
          <w:lang w:eastAsia="ja-JP"/>
        </w:rPr>
        <w:t>-</w:t>
      </w:r>
    </w:p>
    <w:p w14:paraId="13C936B0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943B862" w14:textId="77777777" w:rsidR="00463675" w:rsidRPr="003415C2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3415C2">
        <w:rPr>
          <w:rFonts w:ascii="Arial" w:hAnsi="Arial" w:cs="Arial"/>
          <w:b/>
        </w:rPr>
        <w:t>Contact Person:</w:t>
      </w:r>
      <w:r w:rsidRPr="003415C2">
        <w:rPr>
          <w:rFonts w:ascii="Arial" w:hAnsi="Arial" w:cs="Arial"/>
          <w:bCs/>
        </w:rPr>
        <w:tab/>
      </w:r>
    </w:p>
    <w:p w14:paraId="26055527" w14:textId="7EA4D464" w:rsidR="00463675" w:rsidRPr="003415C2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ja-JP"/>
        </w:rPr>
      </w:pPr>
      <w:r w:rsidRPr="003415C2">
        <w:rPr>
          <w:rFonts w:cs="Arial"/>
        </w:rPr>
        <w:t>Name:</w:t>
      </w:r>
      <w:r w:rsidRPr="003415C2">
        <w:rPr>
          <w:rFonts w:cs="Arial"/>
          <w:b w:val="0"/>
          <w:bCs/>
        </w:rPr>
        <w:tab/>
      </w:r>
      <w:r w:rsidR="0035772E" w:rsidRPr="003415C2">
        <w:rPr>
          <w:rFonts w:cs="Arial"/>
          <w:b w:val="0"/>
          <w:bCs/>
          <w:lang w:eastAsia="ja-JP"/>
        </w:rPr>
        <w:t>Tuomas Tirronen</w:t>
      </w:r>
    </w:p>
    <w:p w14:paraId="6C31A586" w14:textId="22D0C163" w:rsidR="00463675" w:rsidRPr="0011098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ja-JP"/>
        </w:rPr>
      </w:pPr>
      <w:r w:rsidRPr="003415C2">
        <w:rPr>
          <w:rFonts w:cs="Arial"/>
          <w:color w:val="auto"/>
        </w:rPr>
        <w:t>E-mail Address:</w:t>
      </w:r>
      <w:r w:rsidRPr="003415C2">
        <w:rPr>
          <w:rFonts w:cs="Arial"/>
          <w:b w:val="0"/>
          <w:bCs/>
          <w:color w:val="auto"/>
        </w:rPr>
        <w:tab/>
      </w:r>
      <w:r w:rsidR="0035772E" w:rsidRPr="003415C2">
        <w:rPr>
          <w:rFonts w:cs="Arial"/>
          <w:b w:val="0"/>
          <w:bCs/>
          <w:color w:val="auto"/>
          <w:lang w:eastAsia="ja-JP"/>
        </w:rPr>
        <w:t>Tuomas</w:t>
      </w:r>
      <w:r w:rsidR="00110987" w:rsidRPr="003415C2">
        <w:rPr>
          <w:rFonts w:cs="Arial"/>
          <w:b w:val="0"/>
          <w:bCs/>
          <w:color w:val="auto"/>
          <w:lang w:eastAsia="ja-JP"/>
        </w:rPr>
        <w:t xml:space="preserve"> </w:t>
      </w:r>
      <w:r w:rsidR="007E737B" w:rsidRPr="003415C2">
        <w:rPr>
          <w:rFonts w:cs="Arial" w:hint="eastAsia"/>
          <w:b w:val="0"/>
          <w:bCs/>
          <w:color w:val="auto"/>
          <w:lang w:eastAsia="ja-JP"/>
        </w:rPr>
        <w:t>[dot]</w:t>
      </w:r>
      <w:r w:rsidR="00110987" w:rsidRPr="003415C2">
        <w:rPr>
          <w:rFonts w:cs="Arial"/>
          <w:b w:val="0"/>
          <w:bCs/>
          <w:color w:val="auto"/>
          <w:lang w:eastAsia="ja-JP"/>
        </w:rPr>
        <w:t xml:space="preserve"> </w:t>
      </w:r>
      <w:r w:rsidR="0035772E" w:rsidRPr="003415C2">
        <w:rPr>
          <w:rFonts w:cs="Arial"/>
          <w:b w:val="0"/>
          <w:bCs/>
          <w:color w:val="auto"/>
          <w:lang w:eastAsia="ja-JP"/>
        </w:rPr>
        <w:t>Tirronen</w:t>
      </w:r>
      <w:r w:rsidR="00110987" w:rsidRPr="003415C2">
        <w:rPr>
          <w:rFonts w:cs="Arial"/>
          <w:b w:val="0"/>
          <w:bCs/>
          <w:color w:val="auto"/>
          <w:lang w:eastAsia="ja-JP"/>
        </w:rPr>
        <w:t xml:space="preserve"> </w:t>
      </w:r>
      <w:r w:rsidR="007E737B" w:rsidRPr="003415C2">
        <w:rPr>
          <w:rFonts w:cs="Arial" w:hint="eastAsia"/>
          <w:b w:val="0"/>
          <w:bCs/>
          <w:color w:val="auto"/>
          <w:lang w:eastAsia="ja-JP"/>
        </w:rPr>
        <w:t>[at]</w:t>
      </w:r>
      <w:r w:rsidR="00110987" w:rsidRPr="003415C2">
        <w:rPr>
          <w:rFonts w:cs="Arial"/>
          <w:b w:val="0"/>
          <w:bCs/>
          <w:color w:val="auto"/>
          <w:lang w:eastAsia="ja-JP"/>
        </w:rPr>
        <w:t xml:space="preserve"> Ericsson </w:t>
      </w:r>
      <w:r w:rsidR="007E737B" w:rsidRPr="003415C2">
        <w:rPr>
          <w:rFonts w:cs="Arial" w:hint="eastAsia"/>
          <w:b w:val="0"/>
          <w:bCs/>
          <w:color w:val="auto"/>
          <w:lang w:eastAsia="ja-JP"/>
        </w:rPr>
        <w:t>[dot]</w:t>
      </w:r>
      <w:r w:rsidR="00110987" w:rsidRPr="003415C2">
        <w:rPr>
          <w:rFonts w:cs="Arial"/>
          <w:b w:val="0"/>
          <w:bCs/>
          <w:color w:val="auto"/>
          <w:lang w:eastAsia="ja-JP"/>
        </w:rPr>
        <w:t xml:space="preserve"> </w:t>
      </w:r>
      <w:r w:rsidR="007E737B" w:rsidRPr="003415C2">
        <w:rPr>
          <w:rFonts w:cs="Arial" w:hint="eastAsia"/>
          <w:b w:val="0"/>
          <w:bCs/>
          <w:color w:val="auto"/>
          <w:lang w:eastAsia="ja-JP"/>
        </w:rPr>
        <w:t>com</w:t>
      </w:r>
    </w:p>
    <w:p w14:paraId="47A8098E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4835A70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E3149F7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3EF42F4" w14:textId="2270BFE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D4CC7">
        <w:rPr>
          <w:rFonts w:ascii="Arial" w:hAnsi="Arial" w:cs="Arial"/>
          <w:bCs/>
        </w:rPr>
        <w:t>none</w:t>
      </w:r>
    </w:p>
    <w:p w14:paraId="5CE84349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56A2DA5" w14:textId="77777777" w:rsidR="00463675" w:rsidRDefault="00463675">
      <w:pPr>
        <w:rPr>
          <w:rFonts w:ascii="Arial" w:hAnsi="Arial" w:cs="Arial"/>
        </w:rPr>
      </w:pPr>
    </w:p>
    <w:p w14:paraId="656602E2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3144067" w14:textId="261FED33" w:rsidR="00CE49FF" w:rsidRDefault="00A5066B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To enable non-BL UEs</w:t>
      </w:r>
      <w:r w:rsidR="005678B5">
        <w:rPr>
          <w:rFonts w:ascii="Arial" w:hAnsi="Arial" w:cs="Arial"/>
        </w:rPr>
        <w:t xml:space="preserve"> in CE</w:t>
      </w:r>
      <w:r>
        <w:rPr>
          <w:rFonts w:ascii="Arial" w:hAnsi="Arial" w:cs="Arial"/>
        </w:rPr>
        <w:t xml:space="preserve"> to </w:t>
      </w:r>
      <w:r w:rsidR="00FC2787">
        <w:rPr>
          <w:rFonts w:ascii="Arial" w:hAnsi="Arial" w:cs="Arial"/>
        </w:rPr>
        <w:t>receive</w:t>
      </w:r>
      <w:r>
        <w:rPr>
          <w:rFonts w:ascii="Arial" w:hAnsi="Arial" w:cs="Arial"/>
        </w:rPr>
        <w:t xml:space="preserve"> ETWS/CMAS indications in RRC_CONNECTED, </w:t>
      </w:r>
      <w:r w:rsidR="00CE49FF" w:rsidRPr="00CE49FF">
        <w:rPr>
          <w:rFonts w:ascii="Arial" w:hAnsi="Arial" w:cs="Arial"/>
        </w:rPr>
        <w:t xml:space="preserve">RAN2 </w:t>
      </w:r>
      <w:r w:rsidR="00223304">
        <w:rPr>
          <w:rFonts w:ascii="Arial" w:hAnsi="Arial" w:cs="Arial"/>
        </w:rPr>
        <w:t>is considering</w:t>
      </w:r>
      <w:r w:rsidR="00CE49FF" w:rsidRPr="00CE49FF">
        <w:rPr>
          <w:rFonts w:ascii="Arial" w:hAnsi="Arial" w:cs="Arial"/>
        </w:rPr>
        <w:t xml:space="preserve"> </w:t>
      </w:r>
      <w:r w:rsidR="00C10C43">
        <w:rPr>
          <w:rFonts w:ascii="Arial" w:hAnsi="Arial" w:cs="Arial"/>
        </w:rPr>
        <w:t xml:space="preserve">a </w:t>
      </w:r>
      <w:r w:rsidR="00B467D8">
        <w:rPr>
          <w:rFonts w:ascii="Arial" w:hAnsi="Arial" w:cs="Arial"/>
        </w:rPr>
        <w:t>mechanism</w:t>
      </w:r>
      <w:r w:rsidR="006F6584">
        <w:rPr>
          <w:rFonts w:ascii="Arial" w:hAnsi="Arial" w:cs="Arial"/>
        </w:rPr>
        <w:t xml:space="preserve"> where</w:t>
      </w:r>
      <w:r w:rsidR="00A17527">
        <w:rPr>
          <w:rFonts w:ascii="Arial" w:hAnsi="Arial" w:cs="Arial"/>
        </w:rPr>
        <w:t xml:space="preserve"> non-BL UEs </w:t>
      </w:r>
      <w:r w:rsidR="00086738">
        <w:rPr>
          <w:rFonts w:ascii="Arial" w:hAnsi="Arial" w:cs="Arial"/>
        </w:rPr>
        <w:t xml:space="preserve">are required to </w:t>
      </w:r>
      <w:r w:rsidR="0066251F">
        <w:rPr>
          <w:rFonts w:ascii="Arial" w:hAnsi="Arial" w:cs="Arial"/>
        </w:rPr>
        <w:t>monitor</w:t>
      </w:r>
      <w:r w:rsidR="00CE49FF">
        <w:rPr>
          <w:rFonts w:ascii="Arial" w:hAnsi="Arial" w:cs="Arial"/>
        </w:rPr>
        <w:t xml:space="preserve"> </w:t>
      </w:r>
      <w:r w:rsidR="00A17527">
        <w:rPr>
          <w:rFonts w:ascii="Arial" w:hAnsi="Arial" w:cs="Arial"/>
        </w:rPr>
        <w:t>M</w:t>
      </w:r>
      <w:r w:rsidR="00CE49FF">
        <w:rPr>
          <w:rFonts w:ascii="Arial" w:hAnsi="Arial" w:cs="Arial"/>
        </w:rPr>
        <w:t xml:space="preserve">PDCCH CSS </w:t>
      </w:r>
      <w:r w:rsidR="00576115">
        <w:rPr>
          <w:rFonts w:ascii="Arial" w:hAnsi="Arial" w:cs="Arial"/>
        </w:rPr>
        <w:t>using</w:t>
      </w:r>
      <w:r w:rsidR="00624EB7">
        <w:rPr>
          <w:rFonts w:ascii="Arial" w:hAnsi="Arial" w:cs="Arial"/>
        </w:rPr>
        <w:t xml:space="preserve"> P-RNTI</w:t>
      </w:r>
      <w:r w:rsidR="00CC319C">
        <w:rPr>
          <w:rFonts w:ascii="Arial" w:hAnsi="Arial" w:cs="Arial"/>
        </w:rPr>
        <w:t xml:space="preserve"> in RRC_CONNECTED</w:t>
      </w:r>
      <w:r w:rsidR="001F36B9">
        <w:rPr>
          <w:rFonts w:ascii="Arial" w:hAnsi="Arial" w:cs="Arial"/>
        </w:rPr>
        <w:t xml:space="preserve"> </w:t>
      </w:r>
      <w:r w:rsidR="00B73ED2">
        <w:rPr>
          <w:rFonts w:ascii="Arial" w:hAnsi="Arial" w:cs="Arial"/>
        </w:rPr>
        <w:t>to check</w:t>
      </w:r>
      <w:r w:rsidR="001F36B9">
        <w:rPr>
          <w:rFonts w:ascii="Arial" w:hAnsi="Arial" w:cs="Arial"/>
        </w:rPr>
        <w:t xml:space="preserve"> Direct Indication Information, which contains </w:t>
      </w:r>
      <w:proofErr w:type="spellStart"/>
      <w:r w:rsidR="001F36B9" w:rsidRPr="001F36B9">
        <w:rPr>
          <w:rFonts w:ascii="Arial" w:hAnsi="Arial" w:cs="Arial"/>
          <w:i/>
        </w:rPr>
        <w:t>etws</w:t>
      </w:r>
      <w:proofErr w:type="spellEnd"/>
      <w:r w:rsidR="001F36B9" w:rsidRPr="001F36B9">
        <w:rPr>
          <w:rFonts w:ascii="Arial" w:hAnsi="Arial" w:cs="Arial"/>
          <w:i/>
        </w:rPr>
        <w:t>-indication</w:t>
      </w:r>
      <w:r w:rsidR="001F36B9">
        <w:rPr>
          <w:rFonts w:ascii="Arial" w:hAnsi="Arial" w:cs="Arial"/>
        </w:rPr>
        <w:t xml:space="preserve"> and </w:t>
      </w:r>
      <w:proofErr w:type="spellStart"/>
      <w:r w:rsidR="001F36B9" w:rsidRPr="001F36B9">
        <w:rPr>
          <w:rFonts w:ascii="Arial" w:hAnsi="Arial" w:cs="Arial"/>
          <w:i/>
        </w:rPr>
        <w:t>cmas</w:t>
      </w:r>
      <w:proofErr w:type="spellEnd"/>
      <w:r w:rsidR="001F36B9" w:rsidRPr="001F36B9">
        <w:rPr>
          <w:rFonts w:ascii="Arial" w:hAnsi="Arial" w:cs="Arial"/>
          <w:i/>
        </w:rPr>
        <w:t>-indication</w:t>
      </w:r>
      <w:r w:rsidR="00223304">
        <w:rPr>
          <w:rFonts w:ascii="Arial" w:hAnsi="Arial" w:cs="Arial"/>
        </w:rPr>
        <w:t>.</w:t>
      </w:r>
      <w:r w:rsidR="00A35700">
        <w:rPr>
          <w:rFonts w:ascii="Arial" w:hAnsi="Arial" w:cs="Arial"/>
        </w:rPr>
        <w:t xml:space="preserve"> </w:t>
      </w:r>
      <w:r w:rsidR="00546806">
        <w:rPr>
          <w:rFonts w:ascii="Arial" w:hAnsi="Arial" w:cs="Arial"/>
        </w:rPr>
        <w:t xml:space="preserve">The following </w:t>
      </w:r>
      <w:r w:rsidR="00EC1EAD">
        <w:rPr>
          <w:rFonts w:ascii="Arial" w:hAnsi="Arial" w:cs="Arial"/>
        </w:rPr>
        <w:t xml:space="preserve">agreement </w:t>
      </w:r>
      <w:r w:rsidR="00A44557">
        <w:rPr>
          <w:rFonts w:ascii="Arial" w:hAnsi="Arial" w:cs="Arial"/>
        </w:rPr>
        <w:t>has been</w:t>
      </w:r>
      <w:r w:rsidR="00EC1EAD">
        <w:rPr>
          <w:rFonts w:ascii="Arial" w:hAnsi="Arial" w:cs="Arial"/>
        </w:rPr>
        <w:t xml:space="preserve"> made</w:t>
      </w:r>
      <w:r w:rsidR="00EB19E3">
        <w:rPr>
          <w:rFonts w:ascii="Arial" w:hAnsi="Arial" w:cs="Arial"/>
        </w:rPr>
        <w:t xml:space="preserve"> </w:t>
      </w:r>
      <w:r w:rsidR="00546806">
        <w:rPr>
          <w:rFonts w:ascii="Arial" w:hAnsi="Arial" w:cs="Arial"/>
        </w:rPr>
        <w:t>in RAN2:</w:t>
      </w:r>
    </w:p>
    <w:p w14:paraId="29B99CEB" w14:textId="760421CB" w:rsidR="00546806" w:rsidRPr="003415C2" w:rsidRDefault="00937BE9" w:rsidP="000A5E6F">
      <w:pPr>
        <w:pStyle w:val="TableofFigures"/>
        <w:numPr>
          <w:ilvl w:val="0"/>
          <w:numId w:val="6"/>
        </w:numPr>
        <w:tabs>
          <w:tab w:val="right" w:leader="dot" w:pos="9629"/>
        </w:tabs>
        <w:rPr>
          <w:rFonts w:cs="Arial"/>
          <w:b w:val="0"/>
          <w:lang w:val="en-US"/>
        </w:rPr>
      </w:pPr>
      <w:r w:rsidRPr="003415C2">
        <w:rPr>
          <w:rStyle w:val="Hyperlink"/>
          <w:b w:val="0"/>
          <w:noProof/>
          <w:color w:val="auto"/>
          <w:u w:val="none"/>
        </w:rPr>
        <w:t>Non-BL UEs in CE</w:t>
      </w:r>
      <w:r w:rsidR="00FE4121">
        <w:rPr>
          <w:rStyle w:val="Hyperlink"/>
          <w:b w:val="0"/>
          <w:noProof/>
          <w:color w:val="auto"/>
          <w:u w:val="none"/>
        </w:rPr>
        <w:t xml:space="preserve"> mode</w:t>
      </w:r>
      <w:r w:rsidRPr="003415C2">
        <w:rPr>
          <w:rStyle w:val="Hyperlink"/>
          <w:b w:val="0"/>
          <w:noProof/>
          <w:color w:val="auto"/>
          <w:u w:val="none"/>
        </w:rPr>
        <w:t xml:space="preserve"> in RRC_CONNECTED looking for </w:t>
      </w:r>
      <w:r w:rsidRPr="003415C2">
        <w:rPr>
          <w:rStyle w:val="Hyperlink"/>
          <w:b w:val="0"/>
          <w:i/>
          <w:noProof/>
          <w:color w:val="auto"/>
          <w:u w:val="none"/>
        </w:rPr>
        <w:t>etws-indication</w:t>
      </w:r>
      <w:r w:rsidRPr="003415C2">
        <w:rPr>
          <w:rStyle w:val="Hyperlink"/>
          <w:b w:val="0"/>
          <w:noProof/>
          <w:color w:val="auto"/>
          <w:u w:val="none"/>
        </w:rPr>
        <w:t xml:space="preserve"> or </w:t>
      </w:r>
      <w:r w:rsidRPr="003415C2">
        <w:rPr>
          <w:rStyle w:val="Hyperlink"/>
          <w:b w:val="0"/>
          <w:i/>
          <w:noProof/>
          <w:color w:val="auto"/>
          <w:u w:val="none"/>
        </w:rPr>
        <w:t>cmas-indication</w:t>
      </w:r>
      <w:r w:rsidRPr="003415C2">
        <w:rPr>
          <w:rStyle w:val="Hyperlink"/>
          <w:b w:val="0"/>
          <w:noProof/>
          <w:color w:val="auto"/>
          <w:u w:val="none"/>
        </w:rPr>
        <w:t xml:space="preserve"> monitor MPDCCH CSS.</w:t>
      </w:r>
    </w:p>
    <w:p w14:paraId="2712AF86" w14:textId="0E2B50E6" w:rsidR="00205CC6" w:rsidRDefault="00205CC6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Two options have been considered in RAN2: Using MPDCCH Type-0 CSS or MPDCCH Type-1 CSS</w:t>
      </w:r>
      <w:r w:rsidR="00E15716">
        <w:rPr>
          <w:rFonts w:ascii="Arial" w:hAnsi="Arial" w:cs="Arial"/>
        </w:rPr>
        <w:t xml:space="preserve">, both of which seem to have their </w:t>
      </w:r>
      <w:r w:rsidR="00FF592F">
        <w:rPr>
          <w:rFonts w:ascii="Arial" w:hAnsi="Arial" w:cs="Arial"/>
        </w:rPr>
        <w:t>pros and cons.</w:t>
      </w:r>
    </w:p>
    <w:p w14:paraId="56128CEE" w14:textId="69C0DE07" w:rsidR="009971F1" w:rsidRDefault="00A423C8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BC1124">
        <w:rPr>
          <w:rFonts w:ascii="Arial" w:hAnsi="Arial" w:cs="Arial"/>
        </w:rPr>
        <w:t xml:space="preserve">would like to </w:t>
      </w:r>
      <w:r w:rsidR="009D784C">
        <w:rPr>
          <w:rFonts w:ascii="Arial" w:hAnsi="Arial" w:cs="Arial"/>
        </w:rPr>
        <w:t xml:space="preserve">ask </w:t>
      </w:r>
      <w:r>
        <w:rPr>
          <w:rFonts w:ascii="Arial" w:hAnsi="Arial" w:cs="Arial"/>
        </w:rPr>
        <w:t xml:space="preserve">RAN1 </w:t>
      </w:r>
      <w:r w:rsidR="0095320A">
        <w:rPr>
          <w:rFonts w:ascii="Arial" w:hAnsi="Arial" w:cs="Arial"/>
        </w:rPr>
        <w:t>to</w:t>
      </w:r>
      <w:r w:rsidR="00C3336D">
        <w:rPr>
          <w:rFonts w:ascii="Arial" w:hAnsi="Arial" w:cs="Arial"/>
        </w:rPr>
        <w:t xml:space="preserve"> </w:t>
      </w:r>
      <w:r w:rsidR="00302DB6">
        <w:rPr>
          <w:rFonts w:ascii="Arial" w:hAnsi="Arial" w:cs="Arial"/>
        </w:rPr>
        <w:t>provide feedback regardin</w:t>
      </w:r>
      <w:bookmarkStart w:id="0" w:name="_GoBack"/>
      <w:bookmarkEnd w:id="0"/>
      <w:r w:rsidR="00302DB6">
        <w:rPr>
          <w:rFonts w:ascii="Arial" w:hAnsi="Arial" w:cs="Arial"/>
        </w:rPr>
        <w:t>g the feasibility of</w:t>
      </w:r>
      <w:r w:rsidR="00C3336D">
        <w:rPr>
          <w:rFonts w:ascii="Arial" w:hAnsi="Arial" w:cs="Arial"/>
        </w:rPr>
        <w:t xml:space="preserve"> using MPDCCH </w:t>
      </w:r>
      <w:r w:rsidR="00F913A8">
        <w:rPr>
          <w:rFonts w:ascii="Arial" w:hAnsi="Arial" w:cs="Arial"/>
        </w:rPr>
        <w:t xml:space="preserve">Type-1 </w:t>
      </w:r>
      <w:r w:rsidR="00C3336D">
        <w:rPr>
          <w:rFonts w:ascii="Arial" w:hAnsi="Arial" w:cs="Arial"/>
        </w:rPr>
        <w:t>CSS</w:t>
      </w:r>
      <w:r w:rsidR="00C3336D" w:rsidDel="00302DB6">
        <w:rPr>
          <w:rFonts w:ascii="Arial" w:hAnsi="Arial" w:cs="Arial"/>
        </w:rPr>
        <w:t xml:space="preserve"> </w:t>
      </w:r>
      <w:r w:rsidR="00F913A8">
        <w:rPr>
          <w:rFonts w:ascii="Arial" w:hAnsi="Arial" w:cs="Arial"/>
        </w:rPr>
        <w:t>or Type-0 CSS</w:t>
      </w:r>
      <w:r w:rsidR="00CC28C1">
        <w:rPr>
          <w:rFonts w:ascii="Arial" w:hAnsi="Arial" w:cs="Arial"/>
        </w:rPr>
        <w:t xml:space="preserve"> to provide such indication</w:t>
      </w:r>
      <w:r w:rsidR="00C3336D">
        <w:rPr>
          <w:rFonts w:ascii="Arial" w:hAnsi="Arial" w:cs="Arial"/>
        </w:rPr>
        <w:t xml:space="preserve">. </w:t>
      </w:r>
    </w:p>
    <w:p w14:paraId="570723A6" w14:textId="77777777" w:rsidR="00453AB5" w:rsidRPr="00D0441F" w:rsidRDefault="00453AB5" w:rsidP="003E3F5C">
      <w:pPr>
        <w:rPr>
          <w:lang w:eastAsia="ja-JP"/>
        </w:rPr>
      </w:pPr>
    </w:p>
    <w:p w14:paraId="47EF8753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B2743D5" w14:textId="504B6493" w:rsidR="00463675" w:rsidRPr="003E3F5C" w:rsidRDefault="00463675">
      <w:pPr>
        <w:spacing w:after="120"/>
        <w:ind w:left="1985" w:hanging="1985"/>
        <w:rPr>
          <w:rFonts w:ascii="Arial" w:hAnsi="Arial" w:cs="Arial"/>
          <w:b/>
          <w:highlight w:val="yellow"/>
        </w:rPr>
      </w:pPr>
      <w:r>
        <w:rPr>
          <w:rFonts w:ascii="Arial" w:hAnsi="Arial" w:cs="Arial"/>
          <w:b/>
        </w:rPr>
        <w:t xml:space="preserve">To </w:t>
      </w:r>
      <w:r w:rsidR="00C05653" w:rsidRPr="003415C2">
        <w:rPr>
          <w:rFonts w:ascii="Arial" w:hAnsi="Arial" w:cs="Arial" w:hint="eastAsia"/>
          <w:b/>
          <w:lang w:eastAsia="ja-JP"/>
        </w:rPr>
        <w:t>RAN</w:t>
      </w:r>
      <w:r w:rsidR="00F45CDB" w:rsidRPr="003415C2">
        <w:rPr>
          <w:rFonts w:ascii="Arial" w:hAnsi="Arial" w:cs="Arial"/>
          <w:b/>
          <w:lang w:eastAsia="ja-JP"/>
        </w:rPr>
        <w:t>1</w:t>
      </w:r>
      <w:r w:rsidR="009E2A4B" w:rsidRPr="003415C2">
        <w:rPr>
          <w:rFonts w:ascii="Arial" w:hAnsi="Arial" w:cs="Arial"/>
          <w:b/>
          <w:lang w:eastAsia="ja-JP"/>
        </w:rPr>
        <w:t xml:space="preserve"> </w:t>
      </w:r>
    </w:p>
    <w:p w14:paraId="3C622390" w14:textId="3618F5C6" w:rsidR="00463675" w:rsidRDefault="00463675">
      <w:pPr>
        <w:spacing w:after="120"/>
        <w:ind w:left="993" w:hanging="993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992FE3">
        <w:rPr>
          <w:rFonts w:ascii="Arial" w:hAnsi="Arial" w:cs="Arial"/>
          <w:b/>
          <w:lang w:eastAsia="ja-JP"/>
        </w:rPr>
        <w:t xml:space="preserve"> </w:t>
      </w:r>
    </w:p>
    <w:p w14:paraId="76997741" w14:textId="29E872DA" w:rsidR="002C6AB3" w:rsidRDefault="002C6AB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BD69D2">
        <w:rPr>
          <w:rFonts w:ascii="Arial" w:hAnsi="Arial" w:cs="Arial"/>
        </w:rPr>
        <w:t>respectfully</w:t>
      </w:r>
      <w:r>
        <w:rPr>
          <w:rFonts w:ascii="Arial" w:hAnsi="Arial" w:cs="Arial"/>
        </w:rPr>
        <w:t xml:space="preserve"> asks RAN1</w:t>
      </w:r>
      <w:r w:rsidR="00F670B7">
        <w:rPr>
          <w:rFonts w:ascii="Arial" w:hAnsi="Arial" w:cs="Arial"/>
        </w:rPr>
        <w:t>:</w:t>
      </w:r>
    </w:p>
    <w:p w14:paraId="0DF448FB" w14:textId="646394AD" w:rsidR="0009052F" w:rsidRPr="001338B9" w:rsidRDefault="0092325E">
      <w:pPr>
        <w:pStyle w:val="ListParagraph"/>
        <w:numPr>
          <w:ilvl w:val="0"/>
          <w:numId w:val="5"/>
        </w:numPr>
        <w:spacing w:after="120"/>
        <w:rPr>
          <w:rFonts w:ascii="Arial" w:hAnsi="Arial" w:cs="Arial"/>
        </w:rPr>
      </w:pPr>
      <w:r w:rsidRPr="001338B9">
        <w:rPr>
          <w:rFonts w:ascii="Arial" w:hAnsi="Arial" w:cs="Arial"/>
        </w:rPr>
        <w:t xml:space="preserve">to </w:t>
      </w:r>
      <w:r w:rsidR="00E02186" w:rsidRPr="001338B9">
        <w:rPr>
          <w:rFonts w:ascii="Arial" w:hAnsi="Arial" w:cs="Arial"/>
        </w:rPr>
        <w:t>provide feedback regarding the feasibility of using MPDCCH Type-1 CSS</w:t>
      </w:r>
      <w:r w:rsidR="00A33C4A" w:rsidRPr="001338B9">
        <w:rPr>
          <w:rFonts w:ascii="Arial" w:hAnsi="Arial" w:cs="Arial"/>
        </w:rPr>
        <w:t xml:space="preserve"> </w:t>
      </w:r>
      <w:r w:rsidR="00E02186" w:rsidRPr="001338B9">
        <w:rPr>
          <w:rFonts w:ascii="Arial" w:hAnsi="Arial" w:cs="Arial"/>
        </w:rPr>
        <w:t xml:space="preserve">or Type-0 CSS </w:t>
      </w:r>
      <w:r w:rsidR="00A33C4A" w:rsidRPr="001338B9">
        <w:rPr>
          <w:rFonts w:ascii="Arial" w:hAnsi="Arial" w:cs="Arial"/>
        </w:rPr>
        <w:t>for</w:t>
      </w:r>
      <w:r w:rsidR="00E02186" w:rsidRPr="001338B9">
        <w:rPr>
          <w:rFonts w:ascii="Arial" w:hAnsi="Arial" w:cs="Arial"/>
        </w:rPr>
        <w:t xml:space="preserve"> provid</w:t>
      </w:r>
      <w:r w:rsidR="00A33C4A" w:rsidRPr="001338B9">
        <w:rPr>
          <w:rFonts w:ascii="Arial" w:hAnsi="Arial" w:cs="Arial"/>
        </w:rPr>
        <w:t xml:space="preserve">ing </w:t>
      </w:r>
      <w:proofErr w:type="spellStart"/>
      <w:r w:rsidR="00A33C4A" w:rsidRPr="001338B9">
        <w:rPr>
          <w:rFonts w:ascii="Arial" w:hAnsi="Arial" w:cs="Arial"/>
        </w:rPr>
        <w:t>etws</w:t>
      </w:r>
      <w:proofErr w:type="spellEnd"/>
      <w:r w:rsidR="00A33C4A" w:rsidRPr="001338B9">
        <w:rPr>
          <w:rFonts w:ascii="Arial" w:hAnsi="Arial" w:cs="Arial"/>
        </w:rPr>
        <w:t>-indication/</w:t>
      </w:r>
      <w:proofErr w:type="spellStart"/>
      <w:r w:rsidR="00A33C4A" w:rsidRPr="001338B9">
        <w:rPr>
          <w:rFonts w:ascii="Arial" w:hAnsi="Arial" w:cs="Arial"/>
        </w:rPr>
        <w:t>cmas</w:t>
      </w:r>
      <w:proofErr w:type="spellEnd"/>
      <w:r w:rsidR="00A33C4A" w:rsidRPr="001338B9">
        <w:rPr>
          <w:rFonts w:ascii="Arial" w:hAnsi="Arial" w:cs="Arial"/>
        </w:rPr>
        <w:t xml:space="preserve">-indication to non-BL UEs </w:t>
      </w:r>
      <w:r w:rsidR="001338B9" w:rsidRPr="001338B9">
        <w:rPr>
          <w:rFonts w:ascii="Arial" w:hAnsi="Arial" w:cs="Arial"/>
        </w:rPr>
        <w:t>in CE in RRC_CONNECTED.</w:t>
      </w:r>
    </w:p>
    <w:p w14:paraId="1BFB1558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0A6E9622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19792C">
        <w:rPr>
          <w:rFonts w:ascii="Arial" w:hAnsi="Arial" w:cs="Arial" w:hint="eastAsia"/>
          <w:b/>
          <w:lang w:eastAsia="ja-JP"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765E04C9" w14:textId="2E5F0824" w:rsidR="00C619D9" w:rsidRDefault="00C619D9" w:rsidP="009B4618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 Meeting #106</w:t>
      </w:r>
      <w:r>
        <w:rPr>
          <w:rFonts w:ascii="Arial" w:hAnsi="Arial" w:cs="Arial"/>
          <w:bCs/>
        </w:rPr>
        <w:tab/>
        <w:t>2019-</w:t>
      </w:r>
      <w:r w:rsidR="004771A2">
        <w:rPr>
          <w:rFonts w:ascii="Arial" w:hAnsi="Arial" w:cs="Arial"/>
          <w:bCs/>
        </w:rPr>
        <w:t>05-13 to 2019-05</w:t>
      </w:r>
      <w:r w:rsidR="0009052F">
        <w:rPr>
          <w:rFonts w:ascii="Arial" w:hAnsi="Arial" w:cs="Arial"/>
          <w:bCs/>
        </w:rPr>
        <w:t>-17</w:t>
      </w:r>
      <w:r w:rsidR="0009052F">
        <w:rPr>
          <w:rFonts w:ascii="Arial" w:hAnsi="Arial" w:cs="Arial"/>
          <w:bCs/>
        </w:rPr>
        <w:tab/>
      </w:r>
      <w:r w:rsidR="007840C4">
        <w:rPr>
          <w:rFonts w:ascii="Arial" w:hAnsi="Arial" w:cs="Arial"/>
          <w:bCs/>
        </w:rPr>
        <w:t xml:space="preserve">Reno, </w:t>
      </w:r>
      <w:r w:rsidR="006E5507">
        <w:rPr>
          <w:rFonts w:ascii="Arial" w:hAnsi="Arial" w:cs="Arial"/>
          <w:bCs/>
        </w:rPr>
        <w:t xml:space="preserve">NV, </w:t>
      </w:r>
      <w:r w:rsidR="0009052F">
        <w:rPr>
          <w:rFonts w:ascii="Arial" w:hAnsi="Arial" w:cs="Arial"/>
          <w:bCs/>
        </w:rPr>
        <w:t>US</w:t>
      </w:r>
      <w:r w:rsidR="007840C4">
        <w:rPr>
          <w:rFonts w:ascii="Arial" w:hAnsi="Arial" w:cs="Arial"/>
          <w:bCs/>
        </w:rPr>
        <w:t>A</w:t>
      </w:r>
    </w:p>
    <w:p w14:paraId="585012E8" w14:textId="27B1F7B9" w:rsidR="00D814D6" w:rsidRDefault="00D814D6" w:rsidP="00D814D6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 Meeting #107</w:t>
      </w:r>
      <w:r>
        <w:rPr>
          <w:rFonts w:ascii="Arial" w:hAnsi="Arial" w:cs="Arial"/>
          <w:bCs/>
        </w:rPr>
        <w:tab/>
        <w:t>2019-0</w:t>
      </w:r>
      <w:r w:rsidR="00B66FDB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-</w:t>
      </w:r>
      <w:r w:rsidR="00B66FDB">
        <w:rPr>
          <w:rFonts w:ascii="Arial" w:hAnsi="Arial" w:cs="Arial"/>
          <w:bCs/>
        </w:rPr>
        <w:t>26</w:t>
      </w:r>
      <w:r>
        <w:rPr>
          <w:rFonts w:ascii="Arial" w:hAnsi="Arial" w:cs="Arial"/>
          <w:bCs/>
        </w:rPr>
        <w:t xml:space="preserve"> to 2019-0</w:t>
      </w:r>
      <w:r w:rsidR="00B66FDB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-</w:t>
      </w:r>
      <w:r w:rsidR="00B66FDB">
        <w:rPr>
          <w:rFonts w:ascii="Arial" w:hAnsi="Arial" w:cs="Arial"/>
          <w:bCs/>
        </w:rPr>
        <w:t>30</w:t>
      </w:r>
      <w:r>
        <w:rPr>
          <w:rFonts w:ascii="Arial" w:hAnsi="Arial" w:cs="Arial"/>
          <w:bCs/>
        </w:rPr>
        <w:tab/>
      </w:r>
      <w:r w:rsidR="00B66FDB">
        <w:rPr>
          <w:rFonts w:ascii="Arial" w:hAnsi="Arial" w:cs="Arial"/>
          <w:bCs/>
        </w:rPr>
        <w:t>Prague</w:t>
      </w:r>
      <w:r>
        <w:rPr>
          <w:rFonts w:ascii="Arial" w:hAnsi="Arial" w:cs="Arial"/>
          <w:bCs/>
        </w:rPr>
        <w:t xml:space="preserve">, </w:t>
      </w:r>
      <w:r w:rsidR="00B66FDB">
        <w:rPr>
          <w:rFonts w:ascii="Arial" w:hAnsi="Arial" w:cs="Arial"/>
          <w:bCs/>
        </w:rPr>
        <w:t>Czech Rep</w:t>
      </w:r>
      <w:r w:rsidR="00C00219">
        <w:rPr>
          <w:rFonts w:ascii="Arial" w:hAnsi="Arial" w:cs="Arial"/>
          <w:bCs/>
        </w:rPr>
        <w:t>.</w:t>
      </w:r>
    </w:p>
    <w:p w14:paraId="0EC819E2" w14:textId="77777777" w:rsidR="00D814D6" w:rsidRPr="00A16EC6" w:rsidRDefault="00D814D6" w:rsidP="009B4618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</w:p>
    <w:sectPr w:rsidR="00D814D6" w:rsidRPr="00A16EC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18B43A" w14:textId="77777777" w:rsidR="005C382B" w:rsidRDefault="005C382B">
      <w:r>
        <w:separator/>
      </w:r>
    </w:p>
  </w:endnote>
  <w:endnote w:type="continuationSeparator" w:id="0">
    <w:p w14:paraId="3660B6F9" w14:textId="77777777" w:rsidR="005C382B" w:rsidRDefault="005C382B">
      <w:r>
        <w:continuationSeparator/>
      </w:r>
    </w:p>
  </w:endnote>
  <w:endnote w:type="continuationNotice" w:id="1">
    <w:p w14:paraId="5005A6DA" w14:textId="77777777" w:rsidR="005C382B" w:rsidRDefault="005C38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072EC8" w14:textId="77777777" w:rsidR="005C382B" w:rsidRDefault="005C382B">
      <w:r>
        <w:separator/>
      </w:r>
    </w:p>
  </w:footnote>
  <w:footnote w:type="continuationSeparator" w:id="0">
    <w:p w14:paraId="3D179CF8" w14:textId="77777777" w:rsidR="005C382B" w:rsidRDefault="005C382B">
      <w:r>
        <w:continuationSeparator/>
      </w:r>
    </w:p>
  </w:footnote>
  <w:footnote w:type="continuationNotice" w:id="1">
    <w:p w14:paraId="2FE85380" w14:textId="77777777" w:rsidR="005C382B" w:rsidRDefault="005C382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8B5182"/>
    <w:multiLevelType w:val="hybridMultilevel"/>
    <w:tmpl w:val="B5669A2E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BBE634D"/>
    <w:multiLevelType w:val="hybridMultilevel"/>
    <w:tmpl w:val="A3B626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29D"/>
    <w:rsid w:val="00000185"/>
    <w:rsid w:val="00006633"/>
    <w:rsid w:val="0001248D"/>
    <w:rsid w:val="000201A5"/>
    <w:rsid w:val="00051348"/>
    <w:rsid w:val="00063D16"/>
    <w:rsid w:val="00086133"/>
    <w:rsid w:val="00086468"/>
    <w:rsid w:val="00086738"/>
    <w:rsid w:val="0009052F"/>
    <w:rsid w:val="000A03DE"/>
    <w:rsid w:val="000A1702"/>
    <w:rsid w:val="000A5E6F"/>
    <w:rsid w:val="000B445F"/>
    <w:rsid w:val="000D3483"/>
    <w:rsid w:val="000D3E18"/>
    <w:rsid w:val="000E066D"/>
    <w:rsid w:val="000E3F4D"/>
    <w:rsid w:val="000E7112"/>
    <w:rsid w:val="000F099A"/>
    <w:rsid w:val="000F3D88"/>
    <w:rsid w:val="00103422"/>
    <w:rsid w:val="00110987"/>
    <w:rsid w:val="0011711B"/>
    <w:rsid w:val="00117ACB"/>
    <w:rsid w:val="00123415"/>
    <w:rsid w:val="00124049"/>
    <w:rsid w:val="001338B9"/>
    <w:rsid w:val="001349F2"/>
    <w:rsid w:val="00146050"/>
    <w:rsid w:val="00175439"/>
    <w:rsid w:val="0019792C"/>
    <w:rsid w:val="001A23B4"/>
    <w:rsid w:val="001C0003"/>
    <w:rsid w:val="001D6992"/>
    <w:rsid w:val="001E6DFB"/>
    <w:rsid w:val="001F36B9"/>
    <w:rsid w:val="001F3B18"/>
    <w:rsid w:val="00205CC6"/>
    <w:rsid w:val="002068C9"/>
    <w:rsid w:val="00213EAF"/>
    <w:rsid w:val="00223304"/>
    <w:rsid w:val="00227A53"/>
    <w:rsid w:val="002354ED"/>
    <w:rsid w:val="00246374"/>
    <w:rsid w:val="00250A3B"/>
    <w:rsid w:val="002664DB"/>
    <w:rsid w:val="002A1CB5"/>
    <w:rsid w:val="002B09E0"/>
    <w:rsid w:val="002B54E6"/>
    <w:rsid w:val="002C47B4"/>
    <w:rsid w:val="002C669E"/>
    <w:rsid w:val="002C6AB3"/>
    <w:rsid w:val="002C73AD"/>
    <w:rsid w:val="002D7FB0"/>
    <w:rsid w:val="002F6004"/>
    <w:rsid w:val="00302DB6"/>
    <w:rsid w:val="00310D37"/>
    <w:rsid w:val="003202A9"/>
    <w:rsid w:val="003415C2"/>
    <w:rsid w:val="00345293"/>
    <w:rsid w:val="003546A3"/>
    <w:rsid w:val="0035772E"/>
    <w:rsid w:val="00383602"/>
    <w:rsid w:val="00387D7C"/>
    <w:rsid w:val="003E3F5C"/>
    <w:rsid w:val="003E799D"/>
    <w:rsid w:val="003F2694"/>
    <w:rsid w:val="003F57D1"/>
    <w:rsid w:val="00414893"/>
    <w:rsid w:val="0042163C"/>
    <w:rsid w:val="00421A9F"/>
    <w:rsid w:val="0043416B"/>
    <w:rsid w:val="00441D12"/>
    <w:rsid w:val="00453AB5"/>
    <w:rsid w:val="00457F90"/>
    <w:rsid w:val="00463675"/>
    <w:rsid w:val="0046559B"/>
    <w:rsid w:val="004771A2"/>
    <w:rsid w:val="004958C4"/>
    <w:rsid w:val="004C721A"/>
    <w:rsid w:val="004D4CC7"/>
    <w:rsid w:val="004E3C7D"/>
    <w:rsid w:val="00500A2A"/>
    <w:rsid w:val="005019D1"/>
    <w:rsid w:val="0050759E"/>
    <w:rsid w:val="00517A4B"/>
    <w:rsid w:val="005229D5"/>
    <w:rsid w:val="00523370"/>
    <w:rsid w:val="0054523D"/>
    <w:rsid w:val="00546806"/>
    <w:rsid w:val="0055547F"/>
    <w:rsid w:val="005659BD"/>
    <w:rsid w:val="005678B5"/>
    <w:rsid w:val="00576115"/>
    <w:rsid w:val="00584ABD"/>
    <w:rsid w:val="00586904"/>
    <w:rsid w:val="0058748E"/>
    <w:rsid w:val="00593971"/>
    <w:rsid w:val="005A51F5"/>
    <w:rsid w:val="005B1F65"/>
    <w:rsid w:val="005B7DE5"/>
    <w:rsid w:val="005C382B"/>
    <w:rsid w:val="005C6F31"/>
    <w:rsid w:val="005D3278"/>
    <w:rsid w:val="005D59C6"/>
    <w:rsid w:val="005D5B72"/>
    <w:rsid w:val="00605466"/>
    <w:rsid w:val="00617D1B"/>
    <w:rsid w:val="00624EB7"/>
    <w:rsid w:val="00636036"/>
    <w:rsid w:val="00642531"/>
    <w:rsid w:val="006468D8"/>
    <w:rsid w:val="00655D93"/>
    <w:rsid w:val="0066251F"/>
    <w:rsid w:val="00671902"/>
    <w:rsid w:val="006C63D6"/>
    <w:rsid w:val="006E05E3"/>
    <w:rsid w:val="006E5507"/>
    <w:rsid w:val="006E779B"/>
    <w:rsid w:val="006F6584"/>
    <w:rsid w:val="0070170D"/>
    <w:rsid w:val="00710545"/>
    <w:rsid w:val="00733EA8"/>
    <w:rsid w:val="00735A11"/>
    <w:rsid w:val="0075336C"/>
    <w:rsid w:val="00763F99"/>
    <w:rsid w:val="00765330"/>
    <w:rsid w:val="00765982"/>
    <w:rsid w:val="00782EE5"/>
    <w:rsid w:val="007840C4"/>
    <w:rsid w:val="007B42D0"/>
    <w:rsid w:val="007D7D9C"/>
    <w:rsid w:val="007E737B"/>
    <w:rsid w:val="00803F2F"/>
    <w:rsid w:val="00804CFB"/>
    <w:rsid w:val="008139BD"/>
    <w:rsid w:val="0081483F"/>
    <w:rsid w:val="00831EE8"/>
    <w:rsid w:val="00847973"/>
    <w:rsid w:val="00876B2E"/>
    <w:rsid w:val="0089550C"/>
    <w:rsid w:val="008C74FE"/>
    <w:rsid w:val="008D6F23"/>
    <w:rsid w:val="00917003"/>
    <w:rsid w:val="0092325E"/>
    <w:rsid w:val="009234C3"/>
    <w:rsid w:val="00923E7C"/>
    <w:rsid w:val="00924484"/>
    <w:rsid w:val="00937BE9"/>
    <w:rsid w:val="0095320A"/>
    <w:rsid w:val="00957D34"/>
    <w:rsid w:val="009618BB"/>
    <w:rsid w:val="00973FB6"/>
    <w:rsid w:val="00992FE3"/>
    <w:rsid w:val="009971F1"/>
    <w:rsid w:val="009B2C81"/>
    <w:rsid w:val="009B4618"/>
    <w:rsid w:val="009D784C"/>
    <w:rsid w:val="009E2A4B"/>
    <w:rsid w:val="009E48C0"/>
    <w:rsid w:val="009F2B6F"/>
    <w:rsid w:val="009F5CA9"/>
    <w:rsid w:val="00A01050"/>
    <w:rsid w:val="00A067D8"/>
    <w:rsid w:val="00A13CC0"/>
    <w:rsid w:val="00A16EC6"/>
    <w:rsid w:val="00A17527"/>
    <w:rsid w:val="00A25F33"/>
    <w:rsid w:val="00A31278"/>
    <w:rsid w:val="00A33C4A"/>
    <w:rsid w:val="00A35700"/>
    <w:rsid w:val="00A41F90"/>
    <w:rsid w:val="00A423C8"/>
    <w:rsid w:val="00A44557"/>
    <w:rsid w:val="00A5066B"/>
    <w:rsid w:val="00A8201E"/>
    <w:rsid w:val="00A83523"/>
    <w:rsid w:val="00A941C0"/>
    <w:rsid w:val="00A9792D"/>
    <w:rsid w:val="00AA123B"/>
    <w:rsid w:val="00AA7749"/>
    <w:rsid w:val="00AC0D56"/>
    <w:rsid w:val="00AC5003"/>
    <w:rsid w:val="00AC750A"/>
    <w:rsid w:val="00AE2D68"/>
    <w:rsid w:val="00AE4717"/>
    <w:rsid w:val="00B24328"/>
    <w:rsid w:val="00B446B5"/>
    <w:rsid w:val="00B467D8"/>
    <w:rsid w:val="00B66FDB"/>
    <w:rsid w:val="00B70BB4"/>
    <w:rsid w:val="00B70FDD"/>
    <w:rsid w:val="00B73ED2"/>
    <w:rsid w:val="00BC1124"/>
    <w:rsid w:val="00BD029D"/>
    <w:rsid w:val="00BD2546"/>
    <w:rsid w:val="00BD69D2"/>
    <w:rsid w:val="00BE291A"/>
    <w:rsid w:val="00BE74E5"/>
    <w:rsid w:val="00BF6A14"/>
    <w:rsid w:val="00C00219"/>
    <w:rsid w:val="00C05653"/>
    <w:rsid w:val="00C10C43"/>
    <w:rsid w:val="00C213AF"/>
    <w:rsid w:val="00C3336D"/>
    <w:rsid w:val="00C50781"/>
    <w:rsid w:val="00C619D9"/>
    <w:rsid w:val="00C832A0"/>
    <w:rsid w:val="00C90106"/>
    <w:rsid w:val="00CA7466"/>
    <w:rsid w:val="00CB0E4E"/>
    <w:rsid w:val="00CC28C1"/>
    <w:rsid w:val="00CC319C"/>
    <w:rsid w:val="00CC5378"/>
    <w:rsid w:val="00CD3DBD"/>
    <w:rsid w:val="00CE49FF"/>
    <w:rsid w:val="00CE5F44"/>
    <w:rsid w:val="00CF3136"/>
    <w:rsid w:val="00D0441F"/>
    <w:rsid w:val="00D05FA6"/>
    <w:rsid w:val="00D073B6"/>
    <w:rsid w:val="00D114CB"/>
    <w:rsid w:val="00D3499E"/>
    <w:rsid w:val="00D41EE6"/>
    <w:rsid w:val="00D76593"/>
    <w:rsid w:val="00D814D6"/>
    <w:rsid w:val="00DB3431"/>
    <w:rsid w:val="00DC3132"/>
    <w:rsid w:val="00DF67DE"/>
    <w:rsid w:val="00DF71FA"/>
    <w:rsid w:val="00E02186"/>
    <w:rsid w:val="00E03C54"/>
    <w:rsid w:val="00E15716"/>
    <w:rsid w:val="00E174E8"/>
    <w:rsid w:val="00E242CB"/>
    <w:rsid w:val="00E406C0"/>
    <w:rsid w:val="00EA635E"/>
    <w:rsid w:val="00EB144E"/>
    <w:rsid w:val="00EB19E3"/>
    <w:rsid w:val="00EB4E76"/>
    <w:rsid w:val="00EC1EAD"/>
    <w:rsid w:val="00F03155"/>
    <w:rsid w:val="00F15F3B"/>
    <w:rsid w:val="00F22E2D"/>
    <w:rsid w:val="00F23A2B"/>
    <w:rsid w:val="00F27AA3"/>
    <w:rsid w:val="00F32116"/>
    <w:rsid w:val="00F41487"/>
    <w:rsid w:val="00F45CDB"/>
    <w:rsid w:val="00F52F59"/>
    <w:rsid w:val="00F55896"/>
    <w:rsid w:val="00F644EB"/>
    <w:rsid w:val="00F670B7"/>
    <w:rsid w:val="00F74523"/>
    <w:rsid w:val="00F870FA"/>
    <w:rsid w:val="00F913A8"/>
    <w:rsid w:val="00FA510F"/>
    <w:rsid w:val="00FC2787"/>
    <w:rsid w:val="00FD27E5"/>
    <w:rsid w:val="00FE1ADA"/>
    <w:rsid w:val="00FE4121"/>
    <w:rsid w:val="00FE4132"/>
    <w:rsid w:val="00FE7A96"/>
    <w:rsid w:val="00FF3839"/>
    <w:rsid w:val="00FF5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6E34D8C"/>
  <w15:chartTrackingRefBased/>
  <w15:docId w15:val="{7F4DBF4B-49C5-4F0C-BC29-133D4F064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110987"/>
    <w:pPr>
      <w:tabs>
        <w:tab w:val="left" w:pos="1622"/>
      </w:tabs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110987"/>
    <w:rPr>
      <w:rFonts w:ascii="Arial" w:hAnsi="Arial"/>
      <w:szCs w:val="24"/>
    </w:rPr>
  </w:style>
  <w:style w:type="character" w:styleId="UnresolvedMention">
    <w:name w:val="Unresolved Mention"/>
    <w:uiPriority w:val="99"/>
    <w:semiHidden/>
    <w:unhideWhenUsed/>
    <w:rsid w:val="00110987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13CC0"/>
    <w:rPr>
      <w:color w:val="954F72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A03DE"/>
    <w:pPr>
      <w:tabs>
        <w:tab w:val="right" w:pos="9923"/>
      </w:tabs>
      <w:spacing w:after="60"/>
      <w:outlineLvl w:val="0"/>
    </w:pPr>
    <w:rPr>
      <w:rFonts w:ascii="Arial" w:eastAsiaTheme="majorEastAsia" w:hAnsi="Arial" w:cs="Arial"/>
      <w:b/>
      <w:bCs/>
      <w:kern w:val="28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rsid w:val="000A03DE"/>
    <w:rPr>
      <w:rFonts w:ascii="Arial" w:eastAsiaTheme="majorEastAsia" w:hAnsi="Arial" w:cs="Arial"/>
      <w:b/>
      <w:bCs/>
      <w:kern w:val="28"/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F670B7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27E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D27E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27E5"/>
    <w:rPr>
      <w:rFonts w:ascii="Arial" w:hAnsi="Arial"/>
      <w:b/>
      <w:bCs/>
      <w:lang w:eastAsia="en-US"/>
    </w:rPr>
  </w:style>
  <w:style w:type="paragraph" w:styleId="TableofFigures">
    <w:name w:val="table of figures"/>
    <w:basedOn w:val="BodyText"/>
    <w:next w:val="Normal"/>
    <w:uiPriority w:val="99"/>
    <w:rsid w:val="00A067D8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eastAsia="Times New Roman" w:cs="Times New Roman"/>
      <w:b/>
      <w:color w:val="auto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5NUHHDQN7SK2-1476151046-44697</_dlc_DocId>
    <_dlc_DocIdUrl xmlns="f166a696-7b5b-4ccd-9f0c-ffde0cceec81">
      <Url>https://ericsson.sharepoint.com/sites/star/_layouts/15/DocIdRedir.aspx?ID=5NUHHDQN7SK2-1476151046-44697</Url>
      <Description>5NUHHDQN7SK2-1476151046-44697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733522AE-B85B-44F6-8C32-63C57A56957E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81BB5C47-2760-45E5-8FD3-A30523F0891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8B9C56B-0FD5-48ED-8C9E-5E870A08AA5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4BD6F5-D2AD-41EB-BDC9-B32F16BBCE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2997DC6-1A2A-4BEF-83FB-8BAF938BD7D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180</Words>
  <Characters>1467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1644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</dc:creator>
  <cp:keywords/>
  <cp:lastModifiedBy>Ericsson</cp:lastModifiedBy>
  <cp:revision>175</cp:revision>
  <cp:lastPrinted>2002-04-23T09:10:00Z</cp:lastPrinted>
  <dcterms:created xsi:type="dcterms:W3CDTF">2019-02-08T09:29:00Z</dcterms:created>
  <dcterms:modified xsi:type="dcterms:W3CDTF">2019-03-28T23:24:00Z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0db7876c-a575-4f37-ade4-9658aa63fb7f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3584">
    <vt:lpwstr>142</vt:lpwstr>
  </property>
  <property fmtid="{D5CDD505-2E9C-101B-9397-08002B2CF9AE}" pid="14" name="AuthorIds_UIVersion_7168">
    <vt:lpwstr>326,142</vt:lpwstr>
  </property>
  <property fmtid="{D5CDD505-2E9C-101B-9397-08002B2CF9AE}" pid="15" name="AuthorIds_UIVersion_4096">
    <vt:lpwstr>142</vt:lpwstr>
  </property>
  <property fmtid="{D5CDD505-2E9C-101B-9397-08002B2CF9AE}" pid="16" name="AuthorIds_UIVersion_7680">
    <vt:lpwstr>142</vt:lpwstr>
  </property>
</Properties>
</file>